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0038</w:t>
      </w:r>
      <w:r>
        <w:rPr>
          <w:rFonts w:ascii="Times New Roman" w:eastAsia="Times New Roman" w:hAnsi="Times New Roman" w:cs="Times New Roman"/>
          <w:sz w:val="26"/>
          <w:szCs w:val="26"/>
        </w:rPr>
        <w:t>/2803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9"/>
        <w:gridCol w:w="446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город Ханты-Мансийск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13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№3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округа-Югры, 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 Ханты-Мансийского судебного района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Югры Артюх О.П., 628011, Ханты-Мансийский автономный округ – Югра, г.Ханты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Ленина, дом 87/1),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Разяповой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7"/>
          <w:szCs w:val="27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Разяповой Гульнары Марсельевны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работающей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подвергнутой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Комсомольская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около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</w:t>
      </w:r>
      <w:r>
        <w:rPr>
          <w:rFonts w:ascii="Times New Roman" w:eastAsia="Times New Roman" w:hAnsi="Times New Roman" w:cs="Times New Roman"/>
          <w:sz w:val="27"/>
          <w:szCs w:val="27"/>
        </w:rPr>
        <w:t>72 в помещении теплой остановки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Разяпова Г.М</w:t>
      </w:r>
      <w:r>
        <w:rPr>
          <w:rFonts w:ascii="Times New Roman" w:eastAsia="Times New Roman" w:hAnsi="Times New Roman" w:cs="Times New Roman"/>
          <w:sz w:val="27"/>
          <w:szCs w:val="27"/>
        </w:rPr>
        <w:t>. находилась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состоянии алкогольного опьянения, имел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шаткую походку, невнятную речь, резкий запах алкоголя из полости рта, неопрятный внешний вид, чем вызвал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брезгливость и отвращение у посторонних граждан и оскорбил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Разяпова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признал</w:t>
      </w:r>
      <w:r>
        <w:rPr>
          <w:rFonts w:ascii="Times New Roman" w:eastAsia="Times New Roman" w:hAnsi="Times New Roman" w:cs="Times New Roman"/>
          <w:sz w:val="27"/>
          <w:szCs w:val="27"/>
        </w:rPr>
        <w:t>а, раскаялась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Подтвердил</w:t>
      </w:r>
      <w:r>
        <w:rPr>
          <w:rFonts w:ascii="Times New Roman" w:eastAsia="Times New Roman" w:hAnsi="Times New Roman" w:cs="Times New Roman"/>
          <w:sz w:val="27"/>
          <w:szCs w:val="27"/>
        </w:rPr>
        <w:t>а, что действительно находилась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заслушав объяснения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Разяповой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15.12.2025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86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399585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объяснениями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Антохина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15.12.2025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15.12.2025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актом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освидетельствования на состояние опьянения от </w:t>
      </w:r>
      <w:r>
        <w:rPr>
          <w:rFonts w:ascii="Times New Roman" w:eastAsia="Times New Roman" w:hAnsi="Times New Roman" w:cs="Times New Roman"/>
          <w:sz w:val="27"/>
          <w:szCs w:val="27"/>
        </w:rPr>
        <w:t>15.12.2025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1080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фотоотчетом; рапортом от </w:t>
      </w:r>
      <w:r>
        <w:rPr>
          <w:rFonts w:ascii="Times New Roman" w:eastAsia="Times New Roman" w:hAnsi="Times New Roman" w:cs="Times New Roman"/>
          <w:sz w:val="27"/>
          <w:szCs w:val="27"/>
        </w:rPr>
        <w:t>15.12.2025</w:t>
      </w:r>
      <w:r>
        <w:rPr>
          <w:rFonts w:ascii="Times New Roman" w:eastAsia="Times New Roman" w:hAnsi="Times New Roman" w:cs="Times New Roman"/>
          <w:sz w:val="27"/>
          <w:szCs w:val="27"/>
        </w:rPr>
        <w:t>; справкой на лицо по учетам СООП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Разяповой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Разяповой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Разяповой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её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совершенному правонарушению, суд назначает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7"/>
          <w:szCs w:val="27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Разяпову Гульнару Марсельевну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>нист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ареста сроком на 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исчислять с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Ханты-Мансийский районный суд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О.П. Артюх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12">
    <w:name w:val="cat-UserDefined grp-22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